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29" w:rsidRDefault="008C770B">
      <w:pPr>
        <w:rPr>
          <w:b/>
          <w:i/>
          <w:u w:val="single"/>
        </w:rPr>
      </w:pPr>
      <w:r>
        <w:rPr>
          <w:b/>
          <w:i/>
          <w:u w:val="single"/>
        </w:rPr>
        <w:t xml:space="preserve">  Nikon </w:t>
      </w:r>
      <w:r w:rsidR="00FB5011">
        <w:rPr>
          <w:b/>
          <w:i/>
          <w:u w:val="single"/>
        </w:rPr>
        <w:t>D 3100</w:t>
      </w:r>
    </w:p>
    <w:p w:rsidR="00FB5011" w:rsidRPr="00FB5011" w:rsidRDefault="00FB5011">
      <w:pPr>
        <w:rPr>
          <w:sz w:val="28"/>
          <w:szCs w:val="28"/>
        </w:rPr>
      </w:pPr>
      <w:r>
        <w:rPr>
          <w:sz w:val="28"/>
          <w:szCs w:val="28"/>
        </w:rPr>
        <w:t xml:space="preserve">   This 2010 new released summary has 14.2 megapixels Nikon DX format CMOS sensor, an Expeed 2 image processor, Active D- Lighting, Sensor cleaning and airflow correction, 3.0 inch 230,000 dot-resolution fixed TFT LCD. Also, it can take pictures extremely quickly and contains a continuous drive up to 3 frames per second. Live view mode and High full Definition video recording and in movie mode are accessible. A 3-D color matrix and tracking multi CAM 1000 is present as well. ISO sensitivity and has compatibility with SDXC memory cards. Other accessories include: </w:t>
      </w:r>
      <w:r w:rsidR="00B729AF">
        <w:rPr>
          <w:sz w:val="28"/>
          <w:szCs w:val="28"/>
        </w:rPr>
        <w:t xml:space="preserve">GPS geotagging, 3 axis compass, data-logger, Bluetooth and support for indoor use. Battery grip, remote controls, and Nikon Speedlight </w:t>
      </w:r>
      <w:proofErr w:type="gramStart"/>
      <w:r w:rsidR="00B729AF">
        <w:rPr>
          <w:sz w:val="28"/>
          <w:szCs w:val="28"/>
        </w:rPr>
        <w:t>has</w:t>
      </w:r>
      <w:proofErr w:type="gramEnd"/>
      <w:r w:rsidR="00B729AF">
        <w:rPr>
          <w:sz w:val="28"/>
          <w:szCs w:val="28"/>
        </w:rPr>
        <w:t xml:space="preserve"> Nikon creative lighting system. This one of a kind- unique camera will enable convenient use for high quality picturesl.</w:t>
      </w:r>
      <w:bookmarkStart w:id="0" w:name="_GoBack"/>
      <w:bookmarkEnd w:id="0"/>
    </w:p>
    <w:sectPr w:rsidR="00FB5011" w:rsidRPr="00FB5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29"/>
    <w:rsid w:val="004A2FFB"/>
    <w:rsid w:val="00671630"/>
    <w:rsid w:val="008C770B"/>
    <w:rsid w:val="00A37558"/>
    <w:rsid w:val="00B729AF"/>
    <w:rsid w:val="00BE3329"/>
    <w:rsid w:val="00FB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2</cp:revision>
  <dcterms:created xsi:type="dcterms:W3CDTF">2012-02-29T15:47:00Z</dcterms:created>
  <dcterms:modified xsi:type="dcterms:W3CDTF">2012-02-29T15:47:00Z</dcterms:modified>
</cp:coreProperties>
</file>